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78" w:rsidRDefault="000710AB">
      <w:pPr>
        <w:rPr>
          <w:sz w:val="24"/>
        </w:rPr>
      </w:pPr>
      <w:r>
        <w:rPr>
          <w:noProof/>
          <w:sz w:val="24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538480</wp:posOffset>
            </wp:positionV>
            <wp:extent cx="952500" cy="838200"/>
            <wp:effectExtent l="19050" t="0" r="0" b="0"/>
            <wp:wrapNone/>
            <wp:docPr id="11" name="Imagen 12" descr="http://www.sirioequipment.com/sites/www.sirioequipment.com/files/immagini/madein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irioequipment.com/sites/www.sirioequipment.com/files/immagini/madeinita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538480</wp:posOffset>
            </wp:positionV>
            <wp:extent cx="2333625" cy="933450"/>
            <wp:effectExtent l="19050" t="0" r="9525" b="0"/>
            <wp:wrapNone/>
            <wp:docPr id="10" name="Imagen 1" descr="http://www.sirioequipment.com/sites/all/themes/sirioequipmen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oequipment.com/sites/all/themes/sirioequipment/imag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BEA" w:rsidRPr="00301BEA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24.75pt;mso-position-vertical:absolute" fillcolor="#ffc000" strokecolor="black [3213]" strokeweight="1.5pt">
            <v:shadow on="t" color="#900"/>
            <v:textpath style="font-family:&quot;Impact&quot;;v-text-kern:t" trim="t" fitpath="t" string="ELEVADORES 2 COLUMNAS CADENA CON BASE"/>
          </v:shape>
        </w:pict>
      </w:r>
    </w:p>
    <w:p w:rsidR="008B709B" w:rsidRDefault="008B709B">
      <w:pPr>
        <w:rPr>
          <w:sz w:val="24"/>
        </w:rPr>
      </w:pPr>
    </w:p>
    <w:p w:rsidR="008B709B" w:rsidRDefault="008B709B"/>
    <w:p w:rsidR="008B709B" w:rsidRDefault="00301BEA">
      <w:r w:rsidRPr="00301BEA">
        <w:rPr>
          <w:rFonts w:ascii="Verdana" w:hAnsi="Verdana"/>
          <w:b/>
          <w:bCs/>
          <w:noProof/>
          <w:color w:val="FFFFFF" w:themeColor="background1"/>
          <w:sz w:val="36"/>
          <w:szCs w:val="36"/>
          <w:lang w:eastAsia="es-ES"/>
        </w:rPr>
        <w:pict>
          <v:roundrect id="_x0000_s1026" style="position:absolute;margin-left:308.7pt;margin-top:18.4pt;width:95.25pt;height:33.75pt;z-index:251660288" arcsize="10923f" fillcolor="red" strokecolor="black [3200]" strokeweight="5pt">
            <v:stroke linestyle="thickThin"/>
            <v:shadow color="#868686"/>
            <v:textbox>
              <w:txbxContent>
                <w:p w:rsidR="008B709B" w:rsidRPr="0029242D" w:rsidRDefault="008B709B" w:rsidP="008B709B">
                  <w:pPr>
                    <w:jc w:val="center"/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2.600</w:t>
                  </w:r>
                  <w:r w:rsidRPr="0029242D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 xml:space="preserve"> €</w:t>
                  </w:r>
                </w:p>
              </w:txbxContent>
            </v:textbox>
          </v:roundrect>
        </w:pict>
      </w:r>
    </w:p>
    <w:p w:rsidR="008B709B" w:rsidRPr="00114B55" w:rsidRDefault="008B709B" w:rsidP="008B709B">
      <w:pPr>
        <w:rPr>
          <w:rFonts w:ascii="Verdana" w:hAnsi="Verdana"/>
          <w:b/>
          <w:color w:val="FFFFFF" w:themeColor="background1"/>
          <w:sz w:val="36"/>
          <w:szCs w:val="36"/>
          <w:shd w:val="clear" w:color="auto" w:fill="C9D7F1"/>
        </w:rPr>
      </w:pPr>
      <w:r w:rsidRPr="00114B55">
        <w:rPr>
          <w:rStyle w:val="Textoennegrita"/>
          <w:rFonts w:ascii="Verdana" w:hAnsi="Verdana"/>
          <w:color w:val="FFFFFF" w:themeColor="background1"/>
          <w:sz w:val="36"/>
          <w:szCs w:val="36"/>
          <w:highlight w:val="red"/>
          <w:shd w:val="clear" w:color="auto" w:fill="C9D7F1"/>
        </w:rPr>
        <w:t>SR</w:t>
      </w:r>
      <w:r>
        <w:rPr>
          <w:rStyle w:val="Textoennegrita"/>
          <w:rFonts w:ascii="Verdana" w:hAnsi="Verdana"/>
          <w:color w:val="FFFFFF" w:themeColor="background1"/>
          <w:sz w:val="36"/>
          <w:szCs w:val="36"/>
          <w:highlight w:val="red"/>
          <w:shd w:val="clear" w:color="auto" w:fill="C9D7F1"/>
        </w:rPr>
        <w:t>H 370H.32</w:t>
      </w:r>
      <w:r w:rsidRPr="00114B55">
        <w:rPr>
          <w:rStyle w:val="apple-converted-space"/>
          <w:rFonts w:ascii="Verdana" w:hAnsi="Verdana"/>
          <w:b/>
          <w:bCs/>
          <w:color w:val="FFFFFF" w:themeColor="background1"/>
          <w:sz w:val="36"/>
          <w:szCs w:val="36"/>
          <w:highlight w:val="red"/>
          <w:shd w:val="clear" w:color="auto" w:fill="C9D7F1"/>
        </w:rPr>
        <w:t> </w:t>
      </w:r>
      <w:r w:rsidRPr="00114B55">
        <w:rPr>
          <w:rStyle w:val="Textoennegrita"/>
          <w:rFonts w:ascii="Verdana" w:hAnsi="Verdana"/>
          <w:color w:val="FFFFFF" w:themeColor="background1"/>
          <w:sz w:val="36"/>
          <w:szCs w:val="36"/>
          <w:highlight w:val="red"/>
          <w:shd w:val="clear" w:color="auto" w:fill="C9D7F1"/>
        </w:rPr>
        <w:t>/ 3200 kg</w:t>
      </w:r>
    </w:p>
    <w:p w:rsidR="008B709B" w:rsidRDefault="008B709B"/>
    <w:p w:rsidR="008B709B" w:rsidRPr="008B709B" w:rsidRDefault="008B709B" w:rsidP="008B709B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8B709B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En cada columna hay un pistón de elevación que no requiere mantenimiento.</w:t>
      </w:r>
    </w:p>
    <w:p w:rsidR="008B709B" w:rsidRPr="008B709B" w:rsidRDefault="008B709B" w:rsidP="008B709B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8B709B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La sincronización de los cables de concesión.</w:t>
      </w:r>
    </w:p>
    <w:p w:rsidR="008B709B" w:rsidRPr="008B709B" w:rsidRDefault="008B709B" w:rsidP="008B709B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8B709B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Elevador sin base, permite un fácil acceso al área de trabajo.</w:t>
      </w:r>
    </w:p>
    <w:p w:rsidR="008B709B" w:rsidRPr="008B709B" w:rsidRDefault="008B709B" w:rsidP="008B709B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8B709B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Altura de elevación de más de 2 metros.</w:t>
      </w:r>
    </w:p>
    <w:p w:rsidR="008B709B" w:rsidRPr="008B709B" w:rsidRDefault="008B709B" w:rsidP="008B709B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8B709B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Perfecta sincronización de los carros independientemente del reparto de carga.</w:t>
      </w:r>
    </w:p>
    <w:p w:rsidR="008B709B" w:rsidRPr="008B709B" w:rsidRDefault="008B709B" w:rsidP="008B709B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8B709B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Válvula de seguridad contra sobrecargas y la rotura de los tubos hidráulicos.</w:t>
      </w:r>
    </w:p>
    <w:p w:rsidR="008B709B" w:rsidRPr="008B709B" w:rsidRDefault="008B709B" w:rsidP="008B709B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8B709B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Válvula para controlar la velocidad de descenso.</w:t>
      </w:r>
    </w:p>
    <w:p w:rsidR="008B709B" w:rsidRPr="008B709B" w:rsidRDefault="008B709B" w:rsidP="008B709B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666666"/>
          <w:sz w:val="20"/>
          <w:szCs w:val="20"/>
          <w:lang w:eastAsia="es-ES"/>
        </w:rPr>
      </w:pPr>
      <w:r w:rsidRPr="008B709B">
        <w:rPr>
          <w:rFonts w:ascii="Tahoma" w:eastAsia="Times New Roman" w:hAnsi="Tahoma" w:cs="Tahoma"/>
          <w:color w:val="666666"/>
          <w:sz w:val="20"/>
          <w:szCs w:val="20"/>
          <w:lang w:eastAsia="es-ES"/>
        </w:rPr>
        <w:t>Dispositivo de apoyo mecánico de funcionamiento automático que garantiza la máxima seguridad durante el estacionamiento.</w:t>
      </w:r>
    </w:p>
    <w:p w:rsidR="008B709B" w:rsidRDefault="008B709B"/>
    <w:p w:rsidR="008B709B" w:rsidRDefault="008B709B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494665</wp:posOffset>
            </wp:positionV>
            <wp:extent cx="2266950" cy="3649790"/>
            <wp:effectExtent l="19050" t="0" r="0" b="0"/>
            <wp:wrapNone/>
            <wp:docPr id="3" name="Imagen 3" descr="http://www.sirioequipment.com/images/li2v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rioequipment.com/images/li2v0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6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09B" w:rsidRDefault="002D7410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171450</wp:posOffset>
            </wp:positionV>
            <wp:extent cx="3429000" cy="3648075"/>
            <wp:effectExtent l="19050" t="0" r="0" b="0"/>
            <wp:wrapNone/>
            <wp:docPr id="1" name="Imagen 6" descr="http://www.sirioequipment.com/sites/www.sirioequipment.com/files/imagecache/prodotti_slideshow/prodotti/Sirio_BMW_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irioequipment.com/sites/www.sirioequipment.com/files/imagecache/prodotti_slideshow/prodotti/Sirio_BMW_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709B" w:rsidSect="00DA6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119"/>
    <w:multiLevelType w:val="multilevel"/>
    <w:tmpl w:val="2940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09B"/>
    <w:rsid w:val="000710AB"/>
    <w:rsid w:val="000F48D6"/>
    <w:rsid w:val="002D3CD3"/>
    <w:rsid w:val="002D7410"/>
    <w:rsid w:val="00301BEA"/>
    <w:rsid w:val="008B709B"/>
    <w:rsid w:val="00AC75D6"/>
    <w:rsid w:val="00DA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B709B"/>
  </w:style>
  <w:style w:type="character" w:styleId="Textoennegrita">
    <w:name w:val="Strong"/>
    <w:basedOn w:val="Fuentedeprrafopredeter"/>
    <w:uiPriority w:val="22"/>
    <w:qFormat/>
    <w:rsid w:val="008B709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josemaria</dc:creator>
  <cp:keywords/>
  <dc:description/>
  <cp:lastModifiedBy>josemaria</cp:lastModifiedBy>
  <cp:revision>4</cp:revision>
  <dcterms:created xsi:type="dcterms:W3CDTF">2013-10-22T14:54:00Z</dcterms:created>
  <dcterms:modified xsi:type="dcterms:W3CDTF">2013-10-22T18:24:00Z</dcterms:modified>
</cp:coreProperties>
</file>